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Oswald" w:cs="Oswald" w:eastAsia="Oswald" w:hAnsi="Oswald"/>
          <w:sz w:val="32"/>
          <w:szCs w:val="32"/>
        </w:rPr>
      </w:pPr>
      <w:r w:rsidDel="00000000" w:rsidR="00000000" w:rsidRPr="00000000">
        <w:rPr>
          <w:rFonts w:ascii="Oswald" w:cs="Oswald" w:eastAsia="Oswald" w:hAnsi="Oswald"/>
          <w:sz w:val="32"/>
          <w:szCs w:val="32"/>
          <w:rtl w:val="0"/>
        </w:rPr>
        <w:t xml:space="preserve">Motion</w:t>
      </w:r>
      <w:r w:rsidDel="00000000" w:rsidR="00000000" w:rsidRPr="00000000">
        <w:drawing>
          <wp:anchor allowOverlap="1" behindDoc="0" distB="114300" distT="114300" distL="114300" distR="114300" hidden="0" layoutInCell="1" locked="0" relativeHeight="0" simplePos="0">
            <wp:simplePos x="0" y="0"/>
            <wp:positionH relativeFrom="column">
              <wp:posOffset>4648200</wp:posOffset>
            </wp:positionH>
            <wp:positionV relativeFrom="paragraph">
              <wp:posOffset>114300</wp:posOffset>
            </wp:positionV>
            <wp:extent cx="1085850" cy="1250899"/>
            <wp:effectExtent b="0" l="0" r="0" t="0"/>
            <wp:wrapSquare wrapText="bothSides" distB="114300" distT="114300" distL="114300" distR="114300"/>
            <wp:docPr descr="Svart logga m.jpg" id="2" name="image1.jpg"/>
            <a:graphic>
              <a:graphicData uri="http://schemas.openxmlformats.org/drawingml/2006/picture">
                <pic:pic>
                  <pic:nvPicPr>
                    <pic:cNvPr descr="Svart logga m.jpg" id="0" name="image1.jpg"/>
                    <pic:cNvPicPr preferRelativeResize="0"/>
                  </pic:nvPicPr>
                  <pic:blipFill>
                    <a:blip r:embed="rId6"/>
                    <a:srcRect b="0" l="0" r="0" t="0"/>
                    <a:stretch>
                      <a:fillRect/>
                    </a:stretch>
                  </pic:blipFill>
                  <pic:spPr>
                    <a:xfrm>
                      <a:off x="0" y="0"/>
                      <a:ext cx="1085850" cy="125089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4648200</wp:posOffset>
            </wp:positionH>
            <wp:positionV relativeFrom="paragraph">
              <wp:posOffset>114300</wp:posOffset>
            </wp:positionV>
            <wp:extent cx="1085850" cy="1250899"/>
            <wp:effectExtent b="0" l="0" r="0" t="0"/>
            <wp:wrapSquare wrapText="bothSides" distB="114300" distT="114300" distL="114300" distR="114300"/>
            <wp:docPr descr="Svart logga m.jpg" id="1" name="image1.jpg"/>
            <a:graphic>
              <a:graphicData uri="http://schemas.openxmlformats.org/drawingml/2006/picture">
                <pic:pic>
                  <pic:nvPicPr>
                    <pic:cNvPr descr="Svart logga m.jpg" id="0" name="image1.jpg"/>
                    <pic:cNvPicPr preferRelativeResize="0"/>
                  </pic:nvPicPr>
                  <pic:blipFill>
                    <a:blip r:embed="rId6"/>
                    <a:srcRect b="0" l="0" r="0" t="0"/>
                    <a:stretch>
                      <a:fillRect/>
                    </a:stretch>
                  </pic:blipFill>
                  <pic:spPr>
                    <a:xfrm>
                      <a:off x="0" y="0"/>
                      <a:ext cx="1085850" cy="1250899"/>
                    </a:xfrm>
                    <a:prstGeom prst="rect"/>
                    <a:ln/>
                  </pic:spPr>
                </pic:pic>
              </a:graphicData>
            </a:graphic>
          </wp:anchor>
        </w:drawing>
      </w:r>
    </w:p>
    <w:p w:rsidR="00000000" w:rsidDel="00000000" w:rsidP="00000000" w:rsidRDefault="00000000" w:rsidRPr="00000000" w14:paraId="00000002">
      <w:pPr>
        <w:spacing w:line="276" w:lineRule="auto"/>
        <w:rPr>
          <w:rFonts w:ascii="Oswald" w:cs="Oswald" w:eastAsia="Oswald" w:hAnsi="Oswald"/>
          <w:sz w:val="32"/>
          <w:szCs w:val="32"/>
        </w:rPr>
      </w:pPr>
      <w:r w:rsidDel="00000000" w:rsidR="00000000" w:rsidRPr="00000000">
        <w:rPr>
          <w:rtl w:val="0"/>
        </w:rPr>
      </w:r>
    </w:p>
    <w:p w:rsidR="00000000" w:rsidDel="00000000" w:rsidP="00000000" w:rsidRDefault="00000000" w:rsidRPr="00000000" w14:paraId="00000003">
      <w:pPr>
        <w:spacing w:line="276" w:lineRule="auto"/>
        <w:rPr>
          <w:rFonts w:ascii="Oswald" w:cs="Oswald" w:eastAsia="Oswald" w:hAnsi="Oswald"/>
          <w:sz w:val="32"/>
          <w:szCs w:val="32"/>
        </w:rPr>
      </w:pPr>
      <w:r w:rsidDel="00000000" w:rsidR="00000000" w:rsidRPr="00000000">
        <w:rPr>
          <w:rtl w:val="0"/>
        </w:rPr>
      </w:r>
    </w:p>
    <w:p w:rsidR="00000000" w:rsidDel="00000000" w:rsidP="00000000" w:rsidRDefault="00000000" w:rsidRPr="00000000" w14:paraId="00000004">
      <w:pPr>
        <w:spacing w:line="276" w:lineRule="auto"/>
        <w:rPr>
          <w:rFonts w:ascii="Oswald" w:cs="Oswald" w:eastAsia="Oswald" w:hAnsi="Oswald"/>
          <w:sz w:val="28"/>
          <w:szCs w:val="28"/>
        </w:rPr>
      </w:pPr>
      <w:r w:rsidDel="00000000" w:rsidR="00000000" w:rsidRPr="00000000">
        <w:rPr>
          <w:rFonts w:ascii="Oswald" w:cs="Oswald" w:eastAsia="Oswald" w:hAnsi="Oswald"/>
          <w:sz w:val="28"/>
          <w:szCs w:val="28"/>
          <w:rtl w:val="0"/>
        </w:rPr>
        <w:t xml:space="preserve">Representative Assembly</w:t>
      </w:r>
    </w:p>
    <w:p w:rsidR="00000000" w:rsidDel="00000000" w:rsidP="00000000" w:rsidRDefault="00000000" w:rsidRPr="00000000" w14:paraId="00000005">
      <w:pPr>
        <w:spacing w:line="276" w:lineRule="auto"/>
        <w:rPr>
          <w:sz w:val="28"/>
          <w:szCs w:val="28"/>
        </w:rPr>
      </w:pPr>
      <w:r w:rsidDel="00000000" w:rsidR="00000000" w:rsidRPr="00000000">
        <w:rPr>
          <w:rFonts w:ascii="Oswald" w:cs="Oswald" w:eastAsia="Oswald" w:hAnsi="Oswald"/>
          <w:sz w:val="28"/>
          <w:szCs w:val="28"/>
          <w:rtl w:val="0"/>
        </w:rPr>
        <w:t xml:space="preserve">Meeting 2</w:t>
        <w:br w:type="textWrapping"/>
        <w:t xml:space="preserve">2019-05-18 - 2019-05-19</w:t>
      </w: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Title"/>
        <w:spacing w:after="320" w:line="342.85714285714283" w:lineRule="auto"/>
        <w:rPr/>
      </w:pPr>
      <w:bookmarkStart w:colFirst="0" w:colLast="0" w:name="_d3bl5xn9c6v7" w:id="0"/>
      <w:bookmarkEnd w:id="0"/>
      <w:r w:rsidDel="00000000" w:rsidR="00000000" w:rsidRPr="00000000">
        <w:rPr>
          <w:rtl w:val="0"/>
        </w:rPr>
        <w:t xml:space="preserve">Headline of the motion</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pStyle w:val="Heading2"/>
              <w:widowControl w:val="0"/>
              <w:spacing w:line="240" w:lineRule="auto"/>
              <w:rPr>
                <w:b w:val="1"/>
              </w:rPr>
            </w:pPr>
            <w:bookmarkStart w:colFirst="0" w:colLast="0" w:name="_lvnamktdql0" w:id="1"/>
            <w:bookmarkEnd w:id="1"/>
            <w:r w:rsidDel="00000000" w:rsidR="00000000" w:rsidRPr="00000000">
              <w:rPr>
                <w:b w:val="1"/>
                <w:rtl w:val="0"/>
              </w:rPr>
              <w:t xml:space="preserve">Background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i w:val="1"/>
              </w:rPr>
            </w:pPr>
            <w:r w:rsidDel="00000000" w:rsidR="00000000" w:rsidRPr="00000000">
              <w:rPr>
                <w:i w:val="1"/>
                <w:rtl w:val="0"/>
              </w:rPr>
              <w:t xml:space="preserve">Here you describe the background and underlying reasons for your motion. It could be history, statistical facts or just your opinion. </w:t>
            </w:r>
          </w:p>
        </w:tc>
      </w:tr>
    </w:tbl>
    <w:p w:rsidR="00000000" w:rsidDel="00000000" w:rsidP="00000000" w:rsidRDefault="00000000" w:rsidRPr="00000000" w14:paraId="0000000A">
      <w:pPr>
        <w:rPr/>
      </w:pPr>
      <w:r w:rsidDel="00000000" w:rsidR="00000000" w:rsidRPr="00000000">
        <w:rPr>
          <w:rtl w:val="0"/>
        </w:rPr>
      </w:r>
    </w:p>
    <w:tbl>
      <w:tblPr>
        <w:tblStyle w:val="Table2"/>
        <w:tblW w:w="904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45"/>
        <w:tblGridChange w:id="0">
          <w:tblGrid>
            <w:gridCol w:w="90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pStyle w:val="Heading2"/>
              <w:widowControl w:val="0"/>
              <w:spacing w:line="240" w:lineRule="auto"/>
              <w:rPr>
                <w:b w:val="1"/>
              </w:rPr>
            </w:pPr>
            <w:bookmarkStart w:colFirst="0" w:colLast="0" w:name="_syzxmeentqnj" w:id="2"/>
            <w:bookmarkEnd w:id="2"/>
            <w:r w:rsidDel="00000000" w:rsidR="00000000" w:rsidRPr="00000000">
              <w:rPr>
                <w:b w:val="1"/>
                <w:rtl w:val="0"/>
              </w:rPr>
              <w:t xml:space="preserve">Suggestion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i w:val="1"/>
              </w:rPr>
            </w:pPr>
            <w:r w:rsidDel="00000000" w:rsidR="00000000" w:rsidRPr="00000000">
              <w:rPr>
                <w:i w:val="1"/>
                <w:rtl w:val="0"/>
              </w:rPr>
              <w:t xml:space="preserve">Here you write in short your suggestion on what needs to be decided. It could contain a brief analysis of what you described under background. </w:t>
            </w:r>
          </w:p>
          <w:p w:rsidR="00000000" w:rsidDel="00000000" w:rsidP="00000000" w:rsidRDefault="00000000" w:rsidRPr="00000000" w14:paraId="0000000D">
            <w:pPr>
              <w:spacing w:line="240" w:lineRule="auto"/>
              <w:rPr>
                <w:i w:val="1"/>
              </w:rPr>
            </w:pPr>
            <w:r w:rsidDel="00000000" w:rsidR="00000000" w:rsidRPr="00000000">
              <w:rPr>
                <w:i w:val="1"/>
                <w:rtl w:val="0"/>
              </w:rPr>
              <w:t xml:space="preserve">Under </w:t>
            </w:r>
            <w:r w:rsidDel="00000000" w:rsidR="00000000" w:rsidRPr="00000000">
              <w:rPr>
                <w:b w:val="1"/>
                <w:rtl w:val="0"/>
              </w:rPr>
              <w:t xml:space="preserve">Suggestion </w:t>
            </w:r>
            <w:r w:rsidDel="00000000" w:rsidR="00000000" w:rsidRPr="00000000">
              <w:rPr>
                <w:i w:val="1"/>
                <w:rtl w:val="0"/>
              </w:rPr>
              <w:t xml:space="preserve">you should state what goal you hope to achieve with your suggestion. If what you are suggesting is to be carried out or come into effect at a certain time, it should be stated here. </w:t>
            </w:r>
          </w:p>
        </w:tc>
      </w:tr>
    </w:tbl>
    <w:p w:rsidR="00000000" w:rsidDel="00000000" w:rsidP="00000000" w:rsidRDefault="00000000" w:rsidRPr="00000000" w14:paraId="0000000E">
      <w:pPr>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pStyle w:val="Heading2"/>
              <w:widowControl w:val="0"/>
              <w:spacing w:line="240" w:lineRule="auto"/>
              <w:rPr>
                <w:b w:val="1"/>
              </w:rPr>
            </w:pPr>
            <w:bookmarkStart w:colFirst="0" w:colLast="0" w:name="_mv6spuxvk3ba" w:id="3"/>
            <w:bookmarkEnd w:id="3"/>
            <w:r w:rsidDel="00000000" w:rsidR="00000000" w:rsidRPr="00000000">
              <w:rPr>
                <w:b w:val="1"/>
                <w:rtl w:val="0"/>
              </w:rPr>
              <w:t xml:space="preserve">Consequences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i w:val="1"/>
              </w:rPr>
            </w:pPr>
            <w:r w:rsidDel="00000000" w:rsidR="00000000" w:rsidRPr="00000000">
              <w:rPr>
                <w:i w:val="1"/>
                <w:rtl w:val="0"/>
              </w:rPr>
              <w:t xml:space="preserve">This part is optional. </w:t>
            </w:r>
          </w:p>
          <w:p w:rsidR="00000000" w:rsidDel="00000000" w:rsidP="00000000" w:rsidRDefault="00000000" w:rsidRPr="00000000" w14:paraId="00000011">
            <w:pPr>
              <w:spacing w:line="240" w:lineRule="auto"/>
              <w:rPr>
                <w:i w:val="1"/>
              </w:rPr>
            </w:pPr>
            <w:r w:rsidDel="00000000" w:rsidR="00000000" w:rsidRPr="00000000">
              <w:rPr>
                <w:i w:val="1"/>
                <w:rtl w:val="0"/>
              </w:rPr>
              <w:t xml:space="preserve">Here you can describe what consequences it would have if your motion would be approved by the Representative Assembly</w:t>
            </w:r>
          </w:p>
        </w:tc>
      </w:tr>
    </w:tbl>
    <w:p w:rsidR="00000000" w:rsidDel="00000000" w:rsidP="00000000" w:rsidRDefault="00000000" w:rsidRPr="00000000" w14:paraId="00000012">
      <w:pPr>
        <w:rPr/>
      </w:pPr>
      <w:r w:rsidDel="00000000" w:rsidR="00000000" w:rsidRPr="00000000">
        <w:br w:type="page"/>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pStyle w:val="Heading2"/>
              <w:widowControl w:val="0"/>
              <w:spacing w:line="240" w:lineRule="auto"/>
              <w:rPr>
                <w:b w:val="1"/>
              </w:rPr>
            </w:pPr>
            <w:bookmarkStart w:colFirst="0" w:colLast="0" w:name="_66jzwjx3rbux" w:id="4"/>
            <w:bookmarkEnd w:id="4"/>
            <w:r w:rsidDel="00000000" w:rsidR="00000000" w:rsidRPr="00000000">
              <w:rPr>
                <w:b w:val="1"/>
                <w:rtl w:val="0"/>
              </w:rPr>
              <w:t xml:space="preserve">Motion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i w:val="1"/>
              </w:rPr>
            </w:pPr>
            <w:r w:rsidDel="00000000" w:rsidR="00000000" w:rsidRPr="00000000">
              <w:rPr>
                <w:i w:val="1"/>
                <w:rtl w:val="0"/>
              </w:rPr>
              <w:t xml:space="preserve">Each motion has to be finished with one or multiple claims/motions. The motion should be written so that it is very clear what the Representative Assembly is deciding on. If you can divide your suggestions into multiple motions, it will make it even clearer.  You can use the readymade sentence below. </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I, (name) move that the Representative Assembly decides:</w:t>
            </w:r>
          </w:p>
          <w:p w:rsidR="00000000" w:rsidDel="00000000" w:rsidP="00000000" w:rsidRDefault="00000000" w:rsidRPr="00000000" w14:paraId="00000018">
            <w:pPr>
              <w:spacing w:line="240" w:lineRule="auto"/>
              <w:ind w:left="720" w:firstLine="0"/>
              <w:rPr/>
            </w:pPr>
            <w:r w:rsidDel="00000000" w:rsidR="00000000" w:rsidRPr="00000000">
              <w:rPr>
                <w:rtl w:val="0"/>
              </w:rPr>
              <w:t xml:space="preserve">to </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tbl>
      <w:tblPr>
        <w:tblStyle w:val="Table5"/>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7500"/>
        <w:tblGridChange w:id="0">
          <w:tblGrid>
            <w:gridCol w:w="1500"/>
            <w:gridCol w:w="7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b w:val="1"/>
              </w:rPr>
            </w:pPr>
            <w:r w:rsidDel="00000000" w:rsidR="00000000" w:rsidRPr="00000000">
              <w:rPr>
                <w:b w:val="1"/>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Raleway" w:cs="Raleway" w:eastAsia="Raleway" w:hAnsi="Raleway"/>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